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41" w:rsidRPr="00450ACF" w:rsidRDefault="00CC6341" w:rsidP="00CC6341">
      <w:pPr>
        <w:jc w:val="center"/>
        <w:rPr>
          <w:b/>
          <w:sz w:val="24"/>
        </w:rPr>
      </w:pPr>
      <w:r w:rsidRPr="00450ACF">
        <w:rPr>
          <w:b/>
          <w:sz w:val="24"/>
        </w:rPr>
        <w:t xml:space="preserve">Avis de </w:t>
      </w:r>
      <w:r w:rsidR="000C1C4E">
        <w:rPr>
          <w:b/>
          <w:sz w:val="24"/>
        </w:rPr>
        <w:t xml:space="preserve">recrutement </w:t>
      </w:r>
    </w:p>
    <w:p w:rsidR="00CC6341" w:rsidRDefault="00CC6341" w:rsidP="00CC6341"/>
    <w:p w:rsidR="00CC6341" w:rsidRDefault="00CC6341" w:rsidP="00CC6341">
      <w:pPr>
        <w:ind w:left="1560" w:hanging="1560"/>
      </w:pPr>
      <w:r w:rsidRPr="00450ACF">
        <w:rPr>
          <w:b/>
        </w:rPr>
        <w:t>Titre du projet</w:t>
      </w:r>
      <w:r>
        <w:t xml:space="preserve">:  </w:t>
      </w:r>
      <w:r>
        <w:tab/>
      </w:r>
      <w:r>
        <w:tab/>
      </w:r>
      <w:proofErr w:type="spellStart"/>
      <w:r>
        <w:t>Bridging</w:t>
      </w:r>
      <w:proofErr w:type="spellEnd"/>
      <w:r w:rsidR="006870E2">
        <w:t xml:space="preserve"> </w:t>
      </w:r>
      <w:r>
        <w:t>the Gap</w:t>
      </w:r>
      <w:r w:rsidR="006870E2">
        <w:t xml:space="preserve"> </w:t>
      </w:r>
    </w:p>
    <w:p w:rsidR="00CC6341" w:rsidRDefault="00CC6341" w:rsidP="00CC6341">
      <w:r w:rsidRPr="00450ACF">
        <w:rPr>
          <w:b/>
        </w:rPr>
        <w:t>Fonction</w:t>
      </w:r>
      <w:r>
        <w:t xml:space="preserve">: </w:t>
      </w:r>
      <w:r>
        <w:tab/>
      </w:r>
      <w:r>
        <w:tab/>
      </w:r>
      <w:r w:rsidR="003B2994">
        <w:t>Responsable administratif et financier </w:t>
      </w:r>
    </w:p>
    <w:p w:rsidR="00CC6341" w:rsidRDefault="00CC6341" w:rsidP="00CC6341">
      <w:r w:rsidRPr="00450ACF">
        <w:rPr>
          <w:b/>
        </w:rPr>
        <w:t>Date de début</w:t>
      </w:r>
      <w:r>
        <w:t xml:space="preserve">: </w:t>
      </w:r>
      <w:r>
        <w:tab/>
      </w:r>
      <w:r>
        <w:tab/>
        <w:t>Mai 2017</w:t>
      </w:r>
    </w:p>
    <w:p w:rsidR="00CC6341" w:rsidRDefault="00CC6341" w:rsidP="00CC6341">
      <w:r w:rsidRPr="00450ACF">
        <w:rPr>
          <w:b/>
        </w:rPr>
        <w:t>Durée du contrat</w:t>
      </w:r>
      <w:r>
        <w:t xml:space="preserve">: </w:t>
      </w:r>
      <w:r>
        <w:tab/>
      </w:r>
      <w:bookmarkStart w:id="0" w:name="_GoBack"/>
      <w:r>
        <w:t>12 mois</w:t>
      </w:r>
    </w:p>
    <w:bookmarkEnd w:id="0"/>
    <w:p w:rsidR="001923CA" w:rsidRDefault="001923CA" w:rsidP="00CC6341">
      <w:r w:rsidRPr="006870E2">
        <w:rPr>
          <w:b/>
        </w:rPr>
        <w:t>Rétribution :</w:t>
      </w:r>
      <w:r>
        <w:t xml:space="preserve"> </w:t>
      </w:r>
      <w:r>
        <w:tab/>
      </w:r>
      <w:r>
        <w:tab/>
      </w:r>
      <w:r w:rsidRPr="001923CA">
        <w:t>1.500 €/ brut par mois</w:t>
      </w:r>
    </w:p>
    <w:p w:rsidR="00CC6341" w:rsidRDefault="00CC6341" w:rsidP="00CC6341">
      <w:r w:rsidRPr="00450ACF">
        <w:rPr>
          <w:b/>
        </w:rPr>
        <w:t>Lieu</w:t>
      </w:r>
      <w:r>
        <w:t xml:space="preserve">: </w:t>
      </w:r>
      <w:r>
        <w:tab/>
      </w:r>
      <w:r>
        <w:tab/>
      </w:r>
      <w:r>
        <w:tab/>
        <w:t>Ouagadougou, Burkina Faso</w:t>
      </w:r>
    </w:p>
    <w:p w:rsidR="00CC6341" w:rsidRDefault="00CC6341" w:rsidP="00CC6341"/>
    <w:p w:rsidR="00CC6341" w:rsidRDefault="00CC6341" w:rsidP="00CC6341">
      <w:pPr>
        <w:jc w:val="both"/>
      </w:pPr>
      <w:r>
        <w:t xml:space="preserve">L'Agence italienne pour la </w:t>
      </w:r>
      <w:r w:rsidR="0009552C">
        <w:t>C</w:t>
      </w:r>
      <w:r>
        <w:t xml:space="preserve">oopération </w:t>
      </w:r>
      <w:r w:rsidR="0009552C">
        <w:t>au</w:t>
      </w:r>
      <w:r>
        <w:t xml:space="preserve"> </w:t>
      </w:r>
      <w:r w:rsidR="0009552C">
        <w:t>D</w:t>
      </w:r>
      <w:r>
        <w:t xml:space="preserve">éveloppement </w:t>
      </w:r>
      <w:r w:rsidR="0009552C">
        <w:t xml:space="preserve">(AICS) </w:t>
      </w:r>
      <w:r>
        <w:t xml:space="preserve">est </w:t>
      </w:r>
      <w:r w:rsidR="0009552C">
        <w:t xml:space="preserve">instituée </w:t>
      </w:r>
      <w:r>
        <w:t xml:space="preserve">par la Loi 125/2014 et </w:t>
      </w:r>
      <w:r w:rsidR="0009552C">
        <w:t xml:space="preserve">fonctionne  </w:t>
      </w:r>
      <w:r>
        <w:t xml:space="preserve">sous la direction d'un Comité Interministériel de coopération et de développement économique (CICS). Il est chargé de l'exécution et du suivi de tous les projets conformément aux orientations stratégiques établies par le Ministère des Affaires </w:t>
      </w:r>
      <w:r w:rsidR="0009552C">
        <w:t>E</w:t>
      </w:r>
      <w:r>
        <w:t>trangères et de la Coopération Internationale (MAECI).</w:t>
      </w:r>
    </w:p>
    <w:p w:rsidR="00CC6341" w:rsidRDefault="00CC6341" w:rsidP="00CC6341">
      <w:pPr>
        <w:jc w:val="both"/>
      </w:pPr>
      <w:r>
        <w:br/>
        <w:t xml:space="preserve">Dans le cadre du Programme indicatif pluriannuel de la Commission européenne 2014-2017 du Programme thématique «Marchés publics et défis mondiaux», Développement humain / Emploi, travail décent, compétences, protection sociale et inclusion sociale, </w:t>
      </w:r>
      <w:r w:rsidR="0009552C">
        <w:t>l’</w:t>
      </w:r>
      <w:r>
        <w:t>AICS a été déléguée pour mettre en œuvre une composante d</w:t>
      </w:r>
      <w:r w:rsidR="0009552C">
        <w:t>u</w:t>
      </w:r>
      <w:r>
        <w:t xml:space="preserve">  Projet  Européen «</w:t>
      </w:r>
      <w:proofErr w:type="spellStart"/>
      <w:r w:rsidRPr="00E448D9">
        <w:t>Bridging</w:t>
      </w:r>
      <w:proofErr w:type="spellEnd"/>
      <w:r w:rsidRPr="00E448D9">
        <w:t xml:space="preserve"> the Gap: Inclusive </w:t>
      </w:r>
      <w:proofErr w:type="spellStart"/>
      <w:r w:rsidRPr="00E448D9">
        <w:t>policies</w:t>
      </w:r>
      <w:proofErr w:type="spellEnd"/>
      <w:r w:rsidRPr="00E448D9">
        <w:t xml:space="preserve"> and services for </w:t>
      </w:r>
      <w:proofErr w:type="spellStart"/>
      <w:r w:rsidRPr="00E448D9">
        <w:t>equal</w:t>
      </w:r>
      <w:proofErr w:type="spellEnd"/>
      <w:r w:rsidRPr="00E448D9">
        <w:t xml:space="preserve"> </w:t>
      </w:r>
      <w:proofErr w:type="spellStart"/>
      <w:r w:rsidRPr="00E448D9">
        <w:t>rights</w:t>
      </w:r>
      <w:proofErr w:type="spellEnd"/>
      <w:r w:rsidRPr="00E448D9">
        <w:t xml:space="preserve"> of </w:t>
      </w:r>
      <w:proofErr w:type="spellStart"/>
      <w:r w:rsidRPr="00E448D9">
        <w:t>persons</w:t>
      </w:r>
      <w:proofErr w:type="spellEnd"/>
      <w:r w:rsidRPr="00E448D9">
        <w:t xml:space="preserve"> </w:t>
      </w:r>
      <w:proofErr w:type="spellStart"/>
      <w:r w:rsidRPr="00E448D9">
        <w:t>with</w:t>
      </w:r>
      <w:proofErr w:type="spellEnd"/>
      <w:r w:rsidRPr="00E448D9">
        <w:t xml:space="preserve"> </w:t>
      </w:r>
      <w:proofErr w:type="spellStart"/>
      <w:r w:rsidRPr="00E448D9">
        <w:t>disabilities</w:t>
      </w:r>
      <w:proofErr w:type="spellEnd"/>
      <w:r>
        <w:t xml:space="preserve">» </w:t>
      </w:r>
      <w:r w:rsidR="00267EE1">
        <w:t>(</w:t>
      </w:r>
      <w:r w:rsidR="000442BB">
        <w:t>Combler l’écart</w:t>
      </w:r>
      <w:r w:rsidR="00267EE1">
        <w:t> </w:t>
      </w:r>
      <w:r w:rsidR="00066384">
        <w:t xml:space="preserve"> </w:t>
      </w:r>
      <w:r w:rsidR="00267EE1">
        <w:t xml:space="preserve">: politiques et services </w:t>
      </w:r>
      <w:r w:rsidR="00066384">
        <w:t xml:space="preserve">inclusifs </w:t>
      </w:r>
      <w:r w:rsidR="00267EE1">
        <w:t xml:space="preserve">pour l’égalité des droits des personnes handicapées) </w:t>
      </w:r>
      <w:r>
        <w:t>(DCI-HUM / 2016 / 379-983) au Burkina Faso. L'objectif global est de renforcer la mise en œuvre de la Convention des Nations Unies sur les Droits des Personnes Handicapées au Burkina Faso.</w:t>
      </w:r>
    </w:p>
    <w:p w:rsidR="00CC6341" w:rsidRDefault="00A83D61" w:rsidP="00CC6341">
      <w:pPr>
        <w:jc w:val="both"/>
        <w:rPr>
          <w:b/>
        </w:rPr>
      </w:pPr>
      <w:r w:rsidRPr="00A83D61">
        <w:rPr>
          <w:b/>
        </w:rPr>
        <w:t>Le Responsable administratif et financier </w:t>
      </w:r>
      <w:r w:rsidRPr="00A83D61" w:rsidDel="00A83D61">
        <w:rPr>
          <w:b/>
        </w:rPr>
        <w:t xml:space="preserve"> </w:t>
      </w:r>
      <w:r w:rsidR="00CC6341" w:rsidRPr="00A83D61">
        <w:rPr>
          <w:b/>
        </w:rPr>
        <w:t>est</w:t>
      </w:r>
      <w:r w:rsidR="00CC6341" w:rsidRPr="00CC6341">
        <w:rPr>
          <w:b/>
        </w:rPr>
        <w:t xml:space="preserve"> </w:t>
      </w:r>
      <w:r>
        <w:rPr>
          <w:b/>
        </w:rPr>
        <w:t>chargé(e)</w:t>
      </w:r>
      <w:r w:rsidRPr="00CC6341">
        <w:rPr>
          <w:b/>
        </w:rPr>
        <w:t xml:space="preserve"> </w:t>
      </w:r>
      <w:r w:rsidR="00CC6341" w:rsidRPr="00CC6341">
        <w:rPr>
          <w:b/>
        </w:rPr>
        <w:t xml:space="preserve">de la comptabilité financière, du soutien administratif et logistique concernant la mise en œuvre du projet phare de l'UE intitulé </w:t>
      </w:r>
      <w:r w:rsidR="00CC6341" w:rsidRPr="00A83D61">
        <w:rPr>
          <w:b/>
        </w:rPr>
        <w:t>«</w:t>
      </w:r>
      <w:proofErr w:type="spellStart"/>
      <w:r w:rsidRPr="00A83D61">
        <w:rPr>
          <w:b/>
        </w:rPr>
        <w:t>Bridging</w:t>
      </w:r>
      <w:proofErr w:type="spellEnd"/>
      <w:r w:rsidRPr="00A83D61">
        <w:rPr>
          <w:b/>
        </w:rPr>
        <w:t xml:space="preserve"> the Gap II: Inclusive </w:t>
      </w:r>
      <w:proofErr w:type="spellStart"/>
      <w:r w:rsidRPr="00A83D61">
        <w:rPr>
          <w:b/>
        </w:rPr>
        <w:t>policies</w:t>
      </w:r>
      <w:proofErr w:type="spellEnd"/>
      <w:r w:rsidRPr="00A83D61">
        <w:rPr>
          <w:b/>
        </w:rPr>
        <w:t xml:space="preserve"> and services for </w:t>
      </w:r>
      <w:proofErr w:type="spellStart"/>
      <w:r w:rsidRPr="00A83D61">
        <w:rPr>
          <w:b/>
        </w:rPr>
        <w:t>equal</w:t>
      </w:r>
      <w:proofErr w:type="spellEnd"/>
      <w:r w:rsidRPr="00A83D61">
        <w:rPr>
          <w:b/>
        </w:rPr>
        <w:t xml:space="preserve"> </w:t>
      </w:r>
      <w:proofErr w:type="spellStart"/>
      <w:r w:rsidRPr="00A83D61">
        <w:rPr>
          <w:b/>
        </w:rPr>
        <w:t>rights</w:t>
      </w:r>
      <w:proofErr w:type="spellEnd"/>
      <w:r w:rsidRPr="00A83D61">
        <w:rPr>
          <w:b/>
        </w:rPr>
        <w:t xml:space="preserve"> of </w:t>
      </w:r>
      <w:proofErr w:type="spellStart"/>
      <w:r w:rsidRPr="00A83D61">
        <w:rPr>
          <w:b/>
        </w:rPr>
        <w:t>persons</w:t>
      </w:r>
      <w:proofErr w:type="spellEnd"/>
      <w:r w:rsidRPr="00A83D61">
        <w:rPr>
          <w:b/>
        </w:rPr>
        <w:t xml:space="preserve"> </w:t>
      </w:r>
      <w:proofErr w:type="spellStart"/>
      <w:r w:rsidRPr="00A83D61">
        <w:rPr>
          <w:b/>
        </w:rPr>
        <w:t>with</w:t>
      </w:r>
      <w:proofErr w:type="spellEnd"/>
      <w:r w:rsidRPr="00A83D61">
        <w:rPr>
          <w:b/>
        </w:rPr>
        <w:t xml:space="preserve"> </w:t>
      </w:r>
      <w:proofErr w:type="spellStart"/>
      <w:r w:rsidRPr="00A83D61">
        <w:rPr>
          <w:b/>
        </w:rPr>
        <w:t>disabilities</w:t>
      </w:r>
      <w:proofErr w:type="spellEnd"/>
      <w:r w:rsidR="00CC6341" w:rsidRPr="00A83D61">
        <w:rPr>
          <w:b/>
        </w:rPr>
        <w:t>»</w:t>
      </w:r>
      <w:r w:rsidR="00CC6341" w:rsidRPr="00CC6341">
        <w:rPr>
          <w:b/>
        </w:rPr>
        <w:t xml:space="preserve"> (DCI-HUM / 2016 / 379-983) Au Burkina Faso.</w:t>
      </w:r>
    </w:p>
    <w:p w:rsidR="001923CA" w:rsidRPr="00AE37FC" w:rsidRDefault="001923CA" w:rsidP="00CC6341">
      <w:pPr>
        <w:jc w:val="both"/>
      </w:pPr>
      <w:r w:rsidRPr="00AE37FC">
        <w:t xml:space="preserve">Les candidatures du personnel local seront favorisées. </w:t>
      </w:r>
    </w:p>
    <w:p w:rsidR="00CC6341" w:rsidRDefault="00CC6341" w:rsidP="00CC6341">
      <w:pPr>
        <w:jc w:val="both"/>
      </w:pPr>
    </w:p>
    <w:p w:rsidR="00CC6341" w:rsidRPr="00450ACF" w:rsidRDefault="00CC6341" w:rsidP="00CC6341">
      <w:pPr>
        <w:jc w:val="both"/>
        <w:rPr>
          <w:b/>
        </w:rPr>
      </w:pPr>
      <w:r w:rsidRPr="007B3FB7">
        <w:rPr>
          <w:b/>
        </w:rPr>
        <w:t>Tâches et responsabilités</w:t>
      </w:r>
      <w:r>
        <w:rPr>
          <w:b/>
        </w:rPr>
        <w:t> </w:t>
      </w:r>
    </w:p>
    <w:p w:rsidR="00CC6341" w:rsidRDefault="00CC6341" w:rsidP="00CC6341">
      <w:pPr>
        <w:pStyle w:val="Paragraphedeliste"/>
        <w:numPr>
          <w:ilvl w:val="0"/>
          <w:numId w:val="3"/>
        </w:numPr>
        <w:spacing w:after="0"/>
        <w:jc w:val="both"/>
      </w:pPr>
      <w:r>
        <w:t>L'établissement et la mise en œuvre du plan d'approvisionnement</w:t>
      </w:r>
      <w:r w:rsidR="000442BB">
        <w:t> ;</w:t>
      </w:r>
    </w:p>
    <w:p w:rsidR="00CC6341" w:rsidRDefault="00CC6341" w:rsidP="00CC6341">
      <w:pPr>
        <w:pStyle w:val="Paragraphedeliste"/>
        <w:numPr>
          <w:ilvl w:val="0"/>
          <w:numId w:val="3"/>
        </w:numPr>
        <w:spacing w:after="0"/>
        <w:jc w:val="both"/>
      </w:pPr>
      <w:r>
        <w:t>Organisation et préparation de tous les appels d'offres et appels à propositions conformément à la loi italienne sur les marchés publics, ainsi que le Guide pratique des procédures contractuelles pour les actions extérieures de l'UE (PRAG</w:t>
      </w:r>
      <w:r w:rsidR="000442BB">
        <w:t>) ;</w:t>
      </w:r>
    </w:p>
    <w:p w:rsidR="00CC6341" w:rsidRDefault="00CC6341" w:rsidP="00CC6341">
      <w:pPr>
        <w:pStyle w:val="Paragraphedeliste"/>
        <w:numPr>
          <w:ilvl w:val="0"/>
          <w:numId w:val="3"/>
        </w:numPr>
        <w:spacing w:after="0"/>
        <w:jc w:val="both"/>
      </w:pPr>
      <w:r>
        <w:lastRenderedPageBreak/>
        <w:t>Définition des termes de référence pour les appels d'offres et les appels à propositions en collaboration avec des experts techniques</w:t>
      </w:r>
      <w:r w:rsidR="000442BB">
        <w:t xml:space="preserve"> ; </w:t>
      </w:r>
    </w:p>
    <w:p w:rsidR="00CC6341" w:rsidRDefault="00CC6341" w:rsidP="00CC6341">
      <w:pPr>
        <w:pStyle w:val="Paragraphedeliste"/>
        <w:numPr>
          <w:ilvl w:val="0"/>
          <w:numId w:val="3"/>
        </w:numPr>
        <w:spacing w:after="0"/>
        <w:jc w:val="both"/>
      </w:pPr>
      <w:r>
        <w:t>Assurer la mise en œuvre correcte de tous les contrats et accords.</w:t>
      </w:r>
    </w:p>
    <w:p w:rsidR="00CC6341" w:rsidRDefault="00CC6341" w:rsidP="00CC6341">
      <w:pPr>
        <w:pStyle w:val="Paragraphedeliste"/>
        <w:numPr>
          <w:ilvl w:val="0"/>
          <w:numId w:val="3"/>
        </w:numPr>
        <w:spacing w:after="0"/>
        <w:jc w:val="both"/>
      </w:pPr>
      <w:r>
        <w:t>Identifier et planifier les besoins logistiques des différentes activités du projet (événements, séminaires, ateliers, gestion des déplacements)</w:t>
      </w:r>
      <w:r w:rsidR="000442BB">
        <w:t> ;</w:t>
      </w:r>
    </w:p>
    <w:p w:rsidR="00CC6341" w:rsidRDefault="00CC6341" w:rsidP="00CC6341">
      <w:pPr>
        <w:pStyle w:val="Paragraphedeliste"/>
        <w:numPr>
          <w:ilvl w:val="0"/>
          <w:numId w:val="3"/>
        </w:numPr>
        <w:spacing w:after="0"/>
        <w:jc w:val="both"/>
      </w:pPr>
      <w:r>
        <w:t xml:space="preserve">Fournir un </w:t>
      </w:r>
      <w:r w:rsidR="008D35B9">
        <w:t xml:space="preserve">appui </w:t>
      </w:r>
      <w:r>
        <w:t xml:space="preserve">dans la coordination du projet, dans la préparation de documents et </w:t>
      </w:r>
      <w:r w:rsidR="008D35B9">
        <w:t xml:space="preserve"> d’outils de monitorage</w:t>
      </w:r>
      <w:r>
        <w:t xml:space="preserve"> </w:t>
      </w:r>
      <w:r w:rsidR="008D35B9">
        <w:t xml:space="preserve">des </w:t>
      </w:r>
      <w:r>
        <w:t>activités</w:t>
      </w:r>
      <w:r w:rsidR="008D35B9">
        <w:t> ;</w:t>
      </w:r>
    </w:p>
    <w:p w:rsidR="00CC6341" w:rsidRDefault="00CC6341" w:rsidP="00CC6341">
      <w:pPr>
        <w:pStyle w:val="Paragraphedeliste"/>
        <w:numPr>
          <w:ilvl w:val="0"/>
          <w:numId w:val="3"/>
        </w:numPr>
        <w:spacing w:after="0"/>
        <w:jc w:val="both"/>
      </w:pPr>
      <w:r>
        <w:t>Assurer la mise en œuvre administrative appropriée du projet</w:t>
      </w:r>
      <w:r w:rsidR="008D35B9">
        <w:t> ;</w:t>
      </w:r>
    </w:p>
    <w:p w:rsidR="00CC6341" w:rsidRDefault="00CC6341" w:rsidP="00CC6341">
      <w:pPr>
        <w:pStyle w:val="Paragraphedeliste"/>
        <w:numPr>
          <w:ilvl w:val="0"/>
          <w:numId w:val="3"/>
        </w:numPr>
        <w:spacing w:after="0"/>
        <w:jc w:val="both"/>
      </w:pPr>
      <w:r>
        <w:t>Assurer la gestion financière des fonds de l'UE</w:t>
      </w:r>
      <w:r w:rsidR="008D35B9">
        <w:t> ;</w:t>
      </w:r>
    </w:p>
    <w:p w:rsidR="00CC6341" w:rsidRDefault="00CC6341" w:rsidP="00CC6341">
      <w:pPr>
        <w:pStyle w:val="Paragraphedeliste"/>
        <w:numPr>
          <w:ilvl w:val="0"/>
          <w:numId w:val="3"/>
        </w:numPr>
        <w:spacing w:after="0"/>
        <w:jc w:val="both"/>
      </w:pPr>
      <w:r>
        <w:t>Prépare</w:t>
      </w:r>
      <w:r w:rsidR="008D35B9">
        <w:t>r</w:t>
      </w:r>
      <w:r>
        <w:t xml:space="preserve"> des rapports financiers intermédiaires et finaux</w:t>
      </w:r>
      <w:r w:rsidR="008D35B9">
        <w:t> ;</w:t>
      </w:r>
    </w:p>
    <w:p w:rsidR="00CC6341" w:rsidRDefault="008275F0" w:rsidP="00CC6341">
      <w:pPr>
        <w:pStyle w:val="Paragraphedeliste"/>
        <w:numPr>
          <w:ilvl w:val="0"/>
          <w:numId w:val="3"/>
        </w:numPr>
        <w:spacing w:after="0"/>
        <w:jc w:val="both"/>
      </w:pPr>
      <w:r>
        <w:t>Elaborer</w:t>
      </w:r>
      <w:r w:rsidR="00CC6341">
        <w:t xml:space="preserve"> les états financiers des dépenses du projet pour </w:t>
      </w:r>
      <w:r w:rsidR="00C120A4">
        <w:t>le rapport financier</w:t>
      </w:r>
      <w:r w:rsidR="00CC6341">
        <w:t xml:space="preserve"> annuel</w:t>
      </w:r>
      <w:r w:rsidR="008D35B9">
        <w:t> ;</w:t>
      </w:r>
    </w:p>
    <w:p w:rsidR="00CC6341" w:rsidRDefault="00CC6341" w:rsidP="00CC6341">
      <w:pPr>
        <w:pStyle w:val="Paragraphedeliste"/>
        <w:numPr>
          <w:ilvl w:val="0"/>
          <w:numId w:val="3"/>
        </w:numPr>
        <w:spacing w:after="0"/>
        <w:jc w:val="both"/>
      </w:pPr>
      <w:r>
        <w:t>Préparer les demandes de paiement à soumettre à la délégation de l'UE</w:t>
      </w:r>
      <w:r w:rsidR="008D35B9">
        <w:t> ;</w:t>
      </w:r>
    </w:p>
    <w:p w:rsidR="00CC6341" w:rsidRDefault="00CC6341" w:rsidP="00CC6341">
      <w:pPr>
        <w:pStyle w:val="Paragraphedeliste"/>
        <w:numPr>
          <w:ilvl w:val="0"/>
          <w:numId w:val="3"/>
        </w:numPr>
        <w:spacing w:after="0"/>
        <w:jc w:val="both"/>
      </w:pPr>
      <w:r>
        <w:t>Soutenir le responsable du projet lors des audits réalisés par la Commission européenne et l'AICS.</w:t>
      </w:r>
    </w:p>
    <w:p w:rsidR="009B6EEF" w:rsidRDefault="009B6EEF" w:rsidP="009B6EEF">
      <w:pPr>
        <w:jc w:val="both"/>
      </w:pPr>
    </w:p>
    <w:p w:rsidR="009B6EEF" w:rsidRDefault="003B2994" w:rsidP="009B6EEF">
      <w:pPr>
        <w:jc w:val="both"/>
        <w:rPr>
          <w:b/>
        </w:rPr>
      </w:pPr>
      <w:r>
        <w:rPr>
          <w:b/>
        </w:rPr>
        <w:t>Conditions</w:t>
      </w:r>
      <w:r w:rsidRPr="007B3FB7">
        <w:rPr>
          <w:b/>
        </w:rPr>
        <w:t xml:space="preserve"> </w:t>
      </w:r>
      <w:r w:rsidR="009B6EEF" w:rsidRPr="007B3FB7">
        <w:rPr>
          <w:b/>
        </w:rPr>
        <w:t>requis</w:t>
      </w:r>
      <w:r>
        <w:rPr>
          <w:b/>
        </w:rPr>
        <w:t xml:space="preserve">es </w:t>
      </w:r>
    </w:p>
    <w:p w:rsidR="009B6EEF" w:rsidRPr="00B50A5D" w:rsidRDefault="008275F0" w:rsidP="00B50A5D">
      <w:pPr>
        <w:pStyle w:val="Paragraphedeliste"/>
        <w:numPr>
          <w:ilvl w:val="0"/>
          <w:numId w:val="8"/>
        </w:numPr>
        <w:jc w:val="both"/>
        <w:rPr>
          <w:b/>
        </w:rPr>
      </w:pPr>
      <w:r>
        <w:t xml:space="preserve">Diplôme </w:t>
      </w:r>
      <w:r w:rsidR="00CC6341">
        <w:t>d'enseignement supérieur en</w:t>
      </w:r>
      <w:r w:rsidR="00F9127D">
        <w:t xml:space="preserve"> </w:t>
      </w:r>
      <w:r w:rsidR="00BC71F6">
        <w:t>F</w:t>
      </w:r>
      <w:r w:rsidR="00B50A5D">
        <w:t>inance</w:t>
      </w:r>
      <w:r w:rsidR="00B34C0F">
        <w:t>-</w:t>
      </w:r>
      <w:r w:rsidR="00B50A5D">
        <w:t>Comptabilité, Gestion administrative et Contrôle de gestion</w:t>
      </w:r>
      <w:r>
        <w:t xml:space="preserve">; </w:t>
      </w:r>
    </w:p>
    <w:p w:rsidR="009B6EEF" w:rsidRPr="009B6EEF" w:rsidRDefault="00CC6341" w:rsidP="009B6EEF">
      <w:pPr>
        <w:pStyle w:val="Paragraphedeliste"/>
        <w:numPr>
          <w:ilvl w:val="0"/>
          <w:numId w:val="8"/>
        </w:numPr>
        <w:jc w:val="both"/>
        <w:rPr>
          <w:b/>
        </w:rPr>
      </w:pPr>
      <w:r>
        <w:t xml:space="preserve">Un niveau d'enseignement secondaire avec une expérience significative en matière de </w:t>
      </w:r>
      <w:r w:rsidR="00BC71F6">
        <w:t xml:space="preserve">gestion </w:t>
      </w:r>
      <w:r>
        <w:t>administrati</w:t>
      </w:r>
      <w:r w:rsidR="00BC71F6">
        <w:t>ve</w:t>
      </w:r>
      <w:r>
        <w:t xml:space="preserve"> </w:t>
      </w:r>
      <w:r w:rsidR="00BC71F6">
        <w:t xml:space="preserve">et comptable </w:t>
      </w:r>
      <w:r>
        <w:t xml:space="preserve">peut être </w:t>
      </w:r>
      <w:r w:rsidR="00C8062E">
        <w:t>pris en compte</w:t>
      </w:r>
      <w:r w:rsidR="007A5618">
        <w:t> ;</w:t>
      </w:r>
    </w:p>
    <w:p w:rsidR="009B6EEF" w:rsidRDefault="00CC6341" w:rsidP="009B6EEF">
      <w:pPr>
        <w:pStyle w:val="Paragraphedeliste"/>
        <w:numPr>
          <w:ilvl w:val="0"/>
          <w:numId w:val="6"/>
        </w:numPr>
        <w:jc w:val="both"/>
      </w:pPr>
      <w:r>
        <w:t>Au moins un an d'expérience professionnelle pertinente</w:t>
      </w:r>
      <w:r w:rsidR="007A5618">
        <w:t> ;</w:t>
      </w:r>
    </w:p>
    <w:p w:rsidR="009B6EEF" w:rsidRDefault="00CC6341" w:rsidP="009B6EEF">
      <w:pPr>
        <w:pStyle w:val="Paragraphedeliste"/>
        <w:numPr>
          <w:ilvl w:val="0"/>
          <w:numId w:val="6"/>
        </w:numPr>
        <w:jc w:val="both"/>
      </w:pPr>
      <w:r>
        <w:t>Expérience professionnelle de la gestion logistique d'événements, d'ateliers, de cours et de conférences, y compris la réservation de vols et la gestion de voyage</w:t>
      </w:r>
      <w:r w:rsidR="007A5618">
        <w:t> ;</w:t>
      </w:r>
    </w:p>
    <w:p w:rsidR="00AE37FC" w:rsidRDefault="00CC6341" w:rsidP="001923CA">
      <w:pPr>
        <w:pStyle w:val="Paragraphedeliste"/>
        <w:numPr>
          <w:ilvl w:val="0"/>
          <w:numId w:val="6"/>
        </w:numPr>
      </w:pPr>
      <w:r w:rsidRPr="006870E2">
        <w:t xml:space="preserve">La maîtrise de </w:t>
      </w:r>
      <w:r w:rsidR="001923CA" w:rsidRPr="006870E2">
        <w:t xml:space="preserve">le français </w:t>
      </w:r>
      <w:r w:rsidRPr="006870E2">
        <w:t xml:space="preserve"> oral et écrit est requise au niveau C1 du passeport de</w:t>
      </w:r>
      <w:r w:rsidR="007E4776" w:rsidRPr="006870E2">
        <w:t>s</w:t>
      </w:r>
      <w:r w:rsidRPr="006870E2">
        <w:t xml:space="preserve"> langue</w:t>
      </w:r>
      <w:r w:rsidR="007A5618" w:rsidRPr="006870E2">
        <w:t>s</w:t>
      </w:r>
      <w:r w:rsidRPr="006870E2">
        <w:t xml:space="preserve"> européenne</w:t>
      </w:r>
      <w:r w:rsidR="007A5618" w:rsidRPr="006870E2">
        <w:t>s</w:t>
      </w:r>
      <w:r w:rsidRPr="006870E2">
        <w:t xml:space="preserve">, tandis que </w:t>
      </w:r>
      <w:r w:rsidR="007A5618" w:rsidRPr="006870E2">
        <w:t xml:space="preserve">le </w:t>
      </w:r>
      <w:r w:rsidRPr="006870E2">
        <w:t>B2 est requis pour l'anglais.</w:t>
      </w:r>
    </w:p>
    <w:p w:rsidR="00AE37FC" w:rsidRDefault="00AE37FC" w:rsidP="00AE37FC">
      <w:pPr>
        <w:rPr>
          <w:b/>
        </w:rPr>
      </w:pPr>
    </w:p>
    <w:p w:rsidR="00EE6791" w:rsidRPr="001923CA" w:rsidRDefault="00CC6341" w:rsidP="00AE37FC">
      <w:r w:rsidRPr="00AE37FC">
        <w:rPr>
          <w:b/>
        </w:rPr>
        <w:t>Critères de préférence</w:t>
      </w:r>
    </w:p>
    <w:p w:rsidR="009B6EEF" w:rsidRDefault="00CC6341" w:rsidP="009B6EEF">
      <w:pPr>
        <w:pStyle w:val="Paragraphedeliste"/>
        <w:numPr>
          <w:ilvl w:val="0"/>
          <w:numId w:val="4"/>
        </w:numPr>
        <w:jc w:val="both"/>
      </w:pPr>
      <w:r>
        <w:t xml:space="preserve">Expérience dans la gestion des accords de délégation avec l'UE et la gestion des fonds de l'UE. </w:t>
      </w:r>
      <w:r w:rsidR="007A00EC">
        <w:t>Précédente</w:t>
      </w:r>
      <w:r w:rsidR="007E4776">
        <w:t>s</w:t>
      </w:r>
      <w:r w:rsidR="007A00EC">
        <w:t xml:space="preserve"> r</w:t>
      </w:r>
      <w:r>
        <w:t>esponsabilité</w:t>
      </w:r>
      <w:r w:rsidR="007E4776">
        <w:t>s</w:t>
      </w:r>
      <w:r>
        <w:t xml:space="preserve"> </w:t>
      </w:r>
      <w:r w:rsidR="007E4776">
        <w:t xml:space="preserve">dans des </w:t>
      </w:r>
      <w:r>
        <w:t>procédures de passation de marchés.</w:t>
      </w:r>
    </w:p>
    <w:p w:rsidR="009B6EEF" w:rsidRDefault="00CC6341" w:rsidP="009B6EEF">
      <w:pPr>
        <w:pStyle w:val="Paragraphedeliste"/>
        <w:numPr>
          <w:ilvl w:val="0"/>
          <w:numId w:val="4"/>
        </w:numPr>
        <w:jc w:val="both"/>
      </w:pPr>
      <w:r>
        <w:t>Diplômes d'études supérieures (Master-Doctorat) en sciences juridiques et administratives</w:t>
      </w:r>
      <w:r w:rsidR="007E4776">
        <w:t> ;</w:t>
      </w:r>
    </w:p>
    <w:p w:rsidR="009B6EEF" w:rsidRDefault="00CC6341" w:rsidP="009B6EEF">
      <w:pPr>
        <w:pStyle w:val="Paragraphedeliste"/>
        <w:numPr>
          <w:ilvl w:val="0"/>
          <w:numId w:val="4"/>
        </w:numPr>
        <w:jc w:val="both"/>
      </w:pPr>
      <w:r>
        <w:t>Cours spécialisés en coopération internationale</w:t>
      </w:r>
      <w:r w:rsidR="007E4776">
        <w:t> ;</w:t>
      </w:r>
    </w:p>
    <w:p w:rsidR="006870E2" w:rsidRDefault="006870E2" w:rsidP="006870E2">
      <w:pPr>
        <w:pStyle w:val="Paragraphedeliste"/>
        <w:numPr>
          <w:ilvl w:val="0"/>
          <w:numId w:val="4"/>
        </w:numPr>
        <w:jc w:val="both"/>
      </w:pPr>
      <w:r>
        <w:t xml:space="preserve">La maîtrise de l’italien </w:t>
      </w:r>
      <w:r w:rsidRPr="006870E2">
        <w:t xml:space="preserve">oral </w:t>
      </w:r>
      <w:r>
        <w:t>et écrit est requise au niveau B</w:t>
      </w:r>
      <w:r w:rsidRPr="006870E2">
        <w:t>1</w:t>
      </w:r>
    </w:p>
    <w:p w:rsidR="00CC6341" w:rsidRPr="009B6EEF" w:rsidRDefault="00CC6341" w:rsidP="009B6EEF">
      <w:pPr>
        <w:pStyle w:val="Paragraphedeliste"/>
        <w:numPr>
          <w:ilvl w:val="0"/>
          <w:numId w:val="4"/>
        </w:numPr>
        <w:jc w:val="both"/>
      </w:pPr>
      <w:r>
        <w:t>Expérience antérieure au Burkina Faso et / ou dans la région du Sahel.</w:t>
      </w:r>
    </w:p>
    <w:p w:rsidR="00CC3C35" w:rsidRPr="00A83D61" w:rsidRDefault="00CC6341" w:rsidP="00A83D61">
      <w:pPr>
        <w:jc w:val="both"/>
        <w:rPr>
          <w:b/>
        </w:rPr>
      </w:pPr>
      <w:r w:rsidRPr="00450ACF">
        <w:rPr>
          <w:b/>
        </w:rPr>
        <w:br/>
      </w:r>
      <w:r w:rsidRPr="00797AD8">
        <w:rPr>
          <w:b/>
        </w:rPr>
        <w:t xml:space="preserve">Les </w:t>
      </w:r>
      <w:r w:rsidR="00CF57A7">
        <w:rPr>
          <w:b/>
        </w:rPr>
        <w:t>dossiers de candidature</w:t>
      </w:r>
      <w:r w:rsidR="0053337A">
        <w:rPr>
          <w:b/>
        </w:rPr>
        <w:t xml:space="preserve">, rédigés en français ou </w:t>
      </w:r>
      <w:r w:rsidR="00697721">
        <w:rPr>
          <w:b/>
        </w:rPr>
        <w:t xml:space="preserve">en </w:t>
      </w:r>
      <w:r w:rsidR="006870E2">
        <w:rPr>
          <w:b/>
        </w:rPr>
        <w:t>anglais</w:t>
      </w:r>
      <w:r w:rsidR="00AF7F3F">
        <w:rPr>
          <w:b/>
        </w:rPr>
        <w:t>,</w:t>
      </w:r>
      <w:r w:rsidR="00CF57A7" w:rsidRPr="00797AD8">
        <w:rPr>
          <w:b/>
        </w:rPr>
        <w:t xml:space="preserve"> </w:t>
      </w:r>
      <w:r w:rsidRPr="00797AD8">
        <w:rPr>
          <w:b/>
        </w:rPr>
        <w:t xml:space="preserve">doivent être envoyés </w:t>
      </w:r>
      <w:r w:rsidR="00697721">
        <w:rPr>
          <w:b/>
        </w:rPr>
        <w:t>aux</w:t>
      </w:r>
      <w:r w:rsidR="00697721" w:rsidRPr="00797AD8">
        <w:rPr>
          <w:b/>
        </w:rPr>
        <w:t xml:space="preserve"> </w:t>
      </w:r>
      <w:r w:rsidR="00CF57A7">
        <w:rPr>
          <w:b/>
        </w:rPr>
        <w:t>adresse</w:t>
      </w:r>
      <w:r w:rsidR="00697721">
        <w:rPr>
          <w:b/>
        </w:rPr>
        <w:t>s</w:t>
      </w:r>
      <w:r w:rsidR="00CF57A7">
        <w:rPr>
          <w:b/>
        </w:rPr>
        <w:t xml:space="preserve"> : </w:t>
      </w:r>
      <w:r w:rsidRPr="00797AD8">
        <w:rPr>
          <w:b/>
        </w:rPr>
        <w:t xml:space="preserve">ouaga@pec.agenziacooperazione.gov.it et italcoop@fasonet.bf au plus tard </w:t>
      </w:r>
      <w:r w:rsidR="001923CA" w:rsidRPr="006870E2">
        <w:rPr>
          <w:b/>
        </w:rPr>
        <w:t xml:space="preserve">le 25 mai </w:t>
      </w:r>
      <w:r w:rsidRPr="006870E2">
        <w:rPr>
          <w:b/>
        </w:rPr>
        <w:t>2017</w:t>
      </w:r>
      <w:r w:rsidRPr="00797AD8">
        <w:rPr>
          <w:b/>
        </w:rPr>
        <w:t xml:space="preserve">, </w:t>
      </w:r>
      <w:r w:rsidR="00697721">
        <w:rPr>
          <w:b/>
        </w:rPr>
        <w:t xml:space="preserve">en </w:t>
      </w:r>
      <w:r w:rsidRPr="00797AD8">
        <w:rPr>
          <w:b/>
        </w:rPr>
        <w:t>indiquant "</w:t>
      </w:r>
      <w:r w:rsidR="00697721">
        <w:rPr>
          <w:b/>
        </w:rPr>
        <w:t>A</w:t>
      </w:r>
      <w:r w:rsidR="00AF7F3F">
        <w:rPr>
          <w:b/>
        </w:rPr>
        <w:t>gent a</w:t>
      </w:r>
      <w:r w:rsidR="00697721">
        <w:rPr>
          <w:b/>
        </w:rPr>
        <w:t>dministrat</w:t>
      </w:r>
      <w:r w:rsidR="00AF7F3F">
        <w:rPr>
          <w:b/>
        </w:rPr>
        <w:t>if</w:t>
      </w:r>
      <w:r w:rsidR="00CF4940" w:rsidRPr="00CF4940">
        <w:rPr>
          <w:b/>
        </w:rPr>
        <w:t xml:space="preserve"> et Assistant de projet</w:t>
      </w:r>
      <w:r w:rsidRPr="00797AD8">
        <w:rPr>
          <w:b/>
        </w:rPr>
        <w:t xml:space="preserve">" dans </w:t>
      </w:r>
      <w:r w:rsidR="00AF7F3F">
        <w:rPr>
          <w:b/>
        </w:rPr>
        <w:t>l’objet du mail,</w:t>
      </w:r>
      <w:r w:rsidRPr="00797AD8">
        <w:rPr>
          <w:b/>
        </w:rPr>
        <w:t xml:space="preserve"> </w:t>
      </w:r>
      <w:r w:rsidR="001923CA">
        <w:rPr>
          <w:b/>
        </w:rPr>
        <w:t>en y annexant :</w:t>
      </w:r>
      <w:r w:rsidRPr="00797AD8">
        <w:rPr>
          <w:b/>
        </w:rPr>
        <w:t xml:space="preserve"> </w:t>
      </w:r>
      <w:r w:rsidR="002F07B4">
        <w:rPr>
          <w:b/>
        </w:rPr>
        <w:t xml:space="preserve">une lettre de motivation, </w:t>
      </w:r>
      <w:r w:rsidRPr="00797AD8">
        <w:rPr>
          <w:b/>
        </w:rPr>
        <w:t>le CV du candidat</w:t>
      </w:r>
      <w:r w:rsidR="007E4776" w:rsidRPr="00797AD8">
        <w:rPr>
          <w:b/>
        </w:rPr>
        <w:t>,</w:t>
      </w:r>
      <w:r w:rsidR="007E4776">
        <w:rPr>
          <w:b/>
        </w:rPr>
        <w:t xml:space="preserve"> </w:t>
      </w:r>
      <w:r w:rsidR="002F07B4">
        <w:rPr>
          <w:b/>
        </w:rPr>
        <w:t>avec les</w:t>
      </w:r>
      <w:r w:rsidR="002F07B4" w:rsidRPr="00797AD8">
        <w:rPr>
          <w:b/>
        </w:rPr>
        <w:t xml:space="preserve"> nom</w:t>
      </w:r>
      <w:r w:rsidR="002F07B4">
        <w:rPr>
          <w:b/>
        </w:rPr>
        <w:t>s et les c</w:t>
      </w:r>
      <w:r w:rsidR="002F07B4" w:rsidRPr="00797AD8">
        <w:rPr>
          <w:b/>
        </w:rPr>
        <w:t>ontacts</w:t>
      </w:r>
      <w:r w:rsidR="002F07B4">
        <w:rPr>
          <w:b/>
        </w:rPr>
        <w:t xml:space="preserve"> de 3 personnes de  référence dans le domaine professionnel (</w:t>
      </w:r>
      <w:r w:rsidR="007E4776">
        <w:rPr>
          <w:b/>
        </w:rPr>
        <w:t xml:space="preserve">dont </w:t>
      </w:r>
      <w:r w:rsidR="002F07B4">
        <w:rPr>
          <w:b/>
        </w:rPr>
        <w:t xml:space="preserve">au moins </w:t>
      </w:r>
      <w:r w:rsidR="007E4776">
        <w:rPr>
          <w:b/>
        </w:rPr>
        <w:t xml:space="preserve">une aura été </w:t>
      </w:r>
      <w:r w:rsidR="002F07B4">
        <w:rPr>
          <w:b/>
        </w:rPr>
        <w:t>un</w:t>
      </w:r>
      <w:r w:rsidR="002F07B4" w:rsidRPr="00797AD8">
        <w:rPr>
          <w:b/>
        </w:rPr>
        <w:t xml:space="preserve"> superviseur direct)</w:t>
      </w:r>
      <w:r w:rsidRPr="00797AD8">
        <w:rPr>
          <w:b/>
        </w:rPr>
        <w:t xml:space="preserve">. Seuls les candidats </w:t>
      </w:r>
      <w:r w:rsidR="007E4776">
        <w:rPr>
          <w:b/>
        </w:rPr>
        <w:t>pré</w:t>
      </w:r>
      <w:r w:rsidRPr="00797AD8">
        <w:rPr>
          <w:b/>
        </w:rPr>
        <w:t>sélectionnés seront contactés.</w:t>
      </w:r>
    </w:p>
    <w:sectPr w:rsidR="00CC3C35" w:rsidRPr="00A8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41"/>
    <w:multiLevelType w:val="hybridMultilevel"/>
    <w:tmpl w:val="F6D0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746297"/>
    <w:multiLevelType w:val="hybridMultilevel"/>
    <w:tmpl w:val="0F269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142F0"/>
    <w:multiLevelType w:val="hybridMultilevel"/>
    <w:tmpl w:val="412E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A4067F"/>
    <w:multiLevelType w:val="hybridMultilevel"/>
    <w:tmpl w:val="B9AEF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A17AA0"/>
    <w:multiLevelType w:val="hybridMultilevel"/>
    <w:tmpl w:val="4E768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42707E"/>
    <w:multiLevelType w:val="hybridMultilevel"/>
    <w:tmpl w:val="E688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D525E0"/>
    <w:multiLevelType w:val="hybridMultilevel"/>
    <w:tmpl w:val="885E0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9F5887"/>
    <w:multiLevelType w:val="hybridMultilevel"/>
    <w:tmpl w:val="D788F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1"/>
    <w:rsid w:val="000442BB"/>
    <w:rsid w:val="00066384"/>
    <w:rsid w:val="0009552C"/>
    <w:rsid w:val="000B4457"/>
    <w:rsid w:val="000C1C4E"/>
    <w:rsid w:val="001553AE"/>
    <w:rsid w:val="00185A73"/>
    <w:rsid w:val="001923CA"/>
    <w:rsid w:val="001C0252"/>
    <w:rsid w:val="00267EE1"/>
    <w:rsid w:val="00276DE6"/>
    <w:rsid w:val="00287788"/>
    <w:rsid w:val="002F07B4"/>
    <w:rsid w:val="00375DB4"/>
    <w:rsid w:val="003B2994"/>
    <w:rsid w:val="00435375"/>
    <w:rsid w:val="0053337A"/>
    <w:rsid w:val="006870E2"/>
    <w:rsid w:val="00697721"/>
    <w:rsid w:val="006B110E"/>
    <w:rsid w:val="007A00EC"/>
    <w:rsid w:val="007A5618"/>
    <w:rsid w:val="007E4776"/>
    <w:rsid w:val="00807511"/>
    <w:rsid w:val="008275F0"/>
    <w:rsid w:val="008D29BF"/>
    <w:rsid w:val="008D35B9"/>
    <w:rsid w:val="009A6321"/>
    <w:rsid w:val="009B6EEF"/>
    <w:rsid w:val="00A83D61"/>
    <w:rsid w:val="00AE37FC"/>
    <w:rsid w:val="00AF7F3F"/>
    <w:rsid w:val="00B34C0F"/>
    <w:rsid w:val="00B4166B"/>
    <w:rsid w:val="00B50A5D"/>
    <w:rsid w:val="00B760D6"/>
    <w:rsid w:val="00BC71F6"/>
    <w:rsid w:val="00BE4967"/>
    <w:rsid w:val="00C120A4"/>
    <w:rsid w:val="00C8062E"/>
    <w:rsid w:val="00CC3C35"/>
    <w:rsid w:val="00CC6341"/>
    <w:rsid w:val="00CF4940"/>
    <w:rsid w:val="00CF57A7"/>
    <w:rsid w:val="00E96AD8"/>
    <w:rsid w:val="00EE6791"/>
    <w:rsid w:val="00F350A8"/>
    <w:rsid w:val="00F9127D"/>
    <w:rsid w:val="00FD4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341"/>
    <w:pPr>
      <w:ind w:left="720"/>
      <w:contextualSpacing/>
    </w:pPr>
  </w:style>
  <w:style w:type="paragraph" w:styleId="Textedebulles">
    <w:name w:val="Balloon Text"/>
    <w:basedOn w:val="Normal"/>
    <w:link w:val="TextedebullesCar"/>
    <w:uiPriority w:val="99"/>
    <w:semiHidden/>
    <w:unhideWhenUsed/>
    <w:rsid w:val="008275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5F0"/>
    <w:rPr>
      <w:rFonts w:ascii="Tahoma" w:hAnsi="Tahoma" w:cs="Tahoma"/>
      <w:sz w:val="16"/>
      <w:szCs w:val="16"/>
    </w:rPr>
  </w:style>
  <w:style w:type="character" w:styleId="Marquedecommentaire">
    <w:name w:val="annotation reference"/>
    <w:basedOn w:val="Policepardfaut"/>
    <w:uiPriority w:val="99"/>
    <w:semiHidden/>
    <w:unhideWhenUsed/>
    <w:rsid w:val="00F350A8"/>
    <w:rPr>
      <w:sz w:val="16"/>
      <w:szCs w:val="16"/>
    </w:rPr>
  </w:style>
  <w:style w:type="paragraph" w:styleId="Commentaire">
    <w:name w:val="annotation text"/>
    <w:basedOn w:val="Normal"/>
    <w:link w:val="CommentaireCar"/>
    <w:uiPriority w:val="99"/>
    <w:semiHidden/>
    <w:unhideWhenUsed/>
    <w:rsid w:val="00F350A8"/>
    <w:pPr>
      <w:spacing w:line="240" w:lineRule="auto"/>
    </w:pPr>
    <w:rPr>
      <w:sz w:val="20"/>
      <w:szCs w:val="20"/>
    </w:rPr>
  </w:style>
  <w:style w:type="character" w:customStyle="1" w:styleId="CommentaireCar">
    <w:name w:val="Commentaire Car"/>
    <w:basedOn w:val="Policepardfaut"/>
    <w:link w:val="Commentaire"/>
    <w:uiPriority w:val="99"/>
    <w:semiHidden/>
    <w:rsid w:val="00F350A8"/>
    <w:rPr>
      <w:sz w:val="20"/>
      <w:szCs w:val="20"/>
    </w:rPr>
  </w:style>
  <w:style w:type="paragraph" w:styleId="Objetducommentaire">
    <w:name w:val="annotation subject"/>
    <w:basedOn w:val="Commentaire"/>
    <w:next w:val="Commentaire"/>
    <w:link w:val="ObjetducommentaireCar"/>
    <w:uiPriority w:val="99"/>
    <w:semiHidden/>
    <w:unhideWhenUsed/>
    <w:rsid w:val="00F350A8"/>
    <w:rPr>
      <w:b/>
      <w:bCs/>
    </w:rPr>
  </w:style>
  <w:style w:type="character" w:customStyle="1" w:styleId="ObjetducommentaireCar">
    <w:name w:val="Objet du commentaire Car"/>
    <w:basedOn w:val="CommentaireCar"/>
    <w:link w:val="Objetducommentaire"/>
    <w:uiPriority w:val="99"/>
    <w:semiHidden/>
    <w:rsid w:val="00F350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341"/>
    <w:pPr>
      <w:ind w:left="720"/>
      <w:contextualSpacing/>
    </w:pPr>
  </w:style>
  <w:style w:type="paragraph" w:styleId="Textedebulles">
    <w:name w:val="Balloon Text"/>
    <w:basedOn w:val="Normal"/>
    <w:link w:val="TextedebullesCar"/>
    <w:uiPriority w:val="99"/>
    <w:semiHidden/>
    <w:unhideWhenUsed/>
    <w:rsid w:val="008275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5F0"/>
    <w:rPr>
      <w:rFonts w:ascii="Tahoma" w:hAnsi="Tahoma" w:cs="Tahoma"/>
      <w:sz w:val="16"/>
      <w:szCs w:val="16"/>
    </w:rPr>
  </w:style>
  <w:style w:type="character" w:styleId="Marquedecommentaire">
    <w:name w:val="annotation reference"/>
    <w:basedOn w:val="Policepardfaut"/>
    <w:uiPriority w:val="99"/>
    <w:semiHidden/>
    <w:unhideWhenUsed/>
    <w:rsid w:val="00F350A8"/>
    <w:rPr>
      <w:sz w:val="16"/>
      <w:szCs w:val="16"/>
    </w:rPr>
  </w:style>
  <w:style w:type="paragraph" w:styleId="Commentaire">
    <w:name w:val="annotation text"/>
    <w:basedOn w:val="Normal"/>
    <w:link w:val="CommentaireCar"/>
    <w:uiPriority w:val="99"/>
    <w:semiHidden/>
    <w:unhideWhenUsed/>
    <w:rsid w:val="00F350A8"/>
    <w:pPr>
      <w:spacing w:line="240" w:lineRule="auto"/>
    </w:pPr>
    <w:rPr>
      <w:sz w:val="20"/>
      <w:szCs w:val="20"/>
    </w:rPr>
  </w:style>
  <w:style w:type="character" w:customStyle="1" w:styleId="CommentaireCar">
    <w:name w:val="Commentaire Car"/>
    <w:basedOn w:val="Policepardfaut"/>
    <w:link w:val="Commentaire"/>
    <w:uiPriority w:val="99"/>
    <w:semiHidden/>
    <w:rsid w:val="00F350A8"/>
    <w:rPr>
      <w:sz w:val="20"/>
      <w:szCs w:val="20"/>
    </w:rPr>
  </w:style>
  <w:style w:type="paragraph" w:styleId="Objetducommentaire">
    <w:name w:val="annotation subject"/>
    <w:basedOn w:val="Commentaire"/>
    <w:next w:val="Commentaire"/>
    <w:link w:val="ObjetducommentaireCar"/>
    <w:uiPriority w:val="99"/>
    <w:semiHidden/>
    <w:unhideWhenUsed/>
    <w:rsid w:val="00F350A8"/>
    <w:rPr>
      <w:b/>
      <w:bCs/>
    </w:rPr>
  </w:style>
  <w:style w:type="character" w:customStyle="1" w:styleId="ObjetducommentaireCar">
    <w:name w:val="Objet du commentaire Car"/>
    <w:basedOn w:val="CommentaireCar"/>
    <w:link w:val="Objetducommentaire"/>
    <w:uiPriority w:val="99"/>
    <w:semiHidden/>
    <w:rsid w:val="00F35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AICS</dc:creator>
  <cp:lastModifiedBy>AICS</cp:lastModifiedBy>
  <cp:revision>3</cp:revision>
  <cp:lastPrinted>2017-04-12T10:27:00Z</cp:lastPrinted>
  <dcterms:created xsi:type="dcterms:W3CDTF">2017-05-10T17:17:00Z</dcterms:created>
  <dcterms:modified xsi:type="dcterms:W3CDTF">2017-05-11T08:42:00Z</dcterms:modified>
</cp:coreProperties>
</file>